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ТРУДА И СОЦИАЛЬНОГО РАЗВИТИЯ РОССИЙСКОЙ ФЕДЕРАЦИИ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июля 2000 г. N 53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МЕТОДИЧЕСКИХ РЕКОМЕНДАЦИЙ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ОРГАНИЗАЦИИ ДЕЯТЕЛЬНОСТИ ГОСУДАРСТВЕННОГО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(МУНИЦИПАЛЬНОГО) УЧРЕЖДЕНИЯ "ЦЕНТР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ПСИХОЛОГО-ПЕДАГОГИЧЕСКОЙ ПОМОЩИ НАСЕЛЕНИЮ"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24.11.2008 N 665)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основах социального обслуживания населения в Российской Федерации" (Собрание законодательства Российской Федерации, 1995, N 50, ст. 4872) и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основах системы профилактики безнадзорности и правонарушений несовершеннолетних" (Собрание законодательства Российской Федерации, 1999, N 26, ст. 3177), а также дальнейшего совершенствования системы социального обслуживания семьи и детей Министерство труда и социального развития Российской Федерации постановляет: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1" w:history="1">
        <w:r>
          <w:rPr>
            <w:rFonts w:ascii="Calibri" w:hAnsi="Calibri" w:cs="Calibri"/>
            <w:color w:val="0000FF"/>
          </w:rPr>
          <w:t>Методические рекомендации</w:t>
        </w:r>
      </w:hyperlink>
      <w:r>
        <w:rPr>
          <w:rFonts w:ascii="Calibri" w:hAnsi="Calibri" w:cs="Calibri"/>
        </w:rPr>
        <w:t xml:space="preserve"> по организации деятельности государственного (муниципального) учреждения "Центр психолого-педагогической помощи населению" согласно приложению.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и социального развития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А.ПОЧИНОК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июля 2000 г. N 53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МЕТОДИЧЕСКИЕ РЕКОМЕНДАЦИИ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ОРГАНИЗАЦИИ ДЕЯТЕЛЬНОСТИ ГОСУДАРСТВЕННОГО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(МУНИЦИПАЛЬНОГО) УЧРЕЖДЕНИЯ "ЦЕНТР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ПСИХОЛОГО-ПЕДАГОГИЧЕСКОЙ ПОМОЩИ НАСЕЛЕНИЮ"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24.11.2008 N 665)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>I. Общие положения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Государственное (муниципальное) учреждение "Центр психолого-педагогической помощи населению" (далее - Центр) рекомендуется создавать в целях оказания специализированной психолого-педагогической помощи населению.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Учредителем Центра (далее - учредитель) может выступать орган социальной защиты населения соответствующего субъекта Российской Федерации или муниципальный орган социальной защиты населения на основании решения, принимаемого органом исполнительной </w:t>
      </w:r>
      <w:r>
        <w:rPr>
          <w:rFonts w:ascii="Calibri" w:hAnsi="Calibri" w:cs="Calibri"/>
        </w:rPr>
        <w:lastRenderedPageBreak/>
        <w:t>власти субъекта Российской Федерации или органом местного самоуправления.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Учредитель оказывает Центру организационно-методическую и практическую помощь.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Центра осуществляется на территории, определяемой его учредителем.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На основании положений </w:t>
      </w:r>
      <w:hyperlink r:id="rId8" w:history="1">
        <w:r>
          <w:rPr>
            <w:rFonts w:ascii="Calibri" w:hAnsi="Calibri" w:cs="Calibri"/>
            <w:color w:val="0000FF"/>
          </w:rPr>
          <w:t>статей 51,</w:t>
        </w:r>
      </w:hyperlink>
      <w:r>
        <w:rPr>
          <w:rFonts w:ascii="Calibri" w:hAnsi="Calibri" w:cs="Calibri"/>
        </w:rPr>
        <w:t xml:space="preserve"> </w:t>
      </w:r>
      <w:hyperlink r:id="rId9" w:history="1">
        <w:r>
          <w:rPr>
            <w:rFonts w:ascii="Calibri" w:hAnsi="Calibri" w:cs="Calibri"/>
            <w:color w:val="0000FF"/>
          </w:rPr>
          <w:t>52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54</w:t>
        </w:r>
      </w:hyperlink>
      <w:r>
        <w:rPr>
          <w:rFonts w:ascii="Calibri" w:hAnsi="Calibri" w:cs="Calibri"/>
        </w:rPr>
        <w:t xml:space="preserve"> Гражданского кодекса Российской Федерации (Собрание законодательства Российской Федерации, 1994, N 32, ст. 3301) Центр как юридическое лицо осуществляет свою деятельность на основании устава Центра (далее - устав), утвержденного учредителем и зарегистрированного в органах юстиции в установленном порядке.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 считается созданным как юридическое лицо с момента государственной регистрации его устава.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Центр создается, реорганизуется и ликвидируется учредителем, а его структурные подразделения создаются, реорганизуются и ликвидируются решением директора Центра по согласованию с учредителем.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Центр организуется и содержится за счет средств, предусмотренных бюджетом соответствующего субъекта Российской Федерации и местных бюджетов, а также за счет доходов от хозяйственной деятельности Центра и других внебюджетных поступлений.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Центр является юридическим лицом, имеет свои банковские счета, печать, штампы и бланки с наименованием Центра.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Центр имеет свое наименование, содержащее указание на его организационно-правовую форму (государственное или муниципальное учреждение) и характер осуществляемой им деятельности.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Структурные подразделения Центра размещаются в специально предназначенном здании (зданиях) или помещениях, выделенных в зданиях административного или жилого фонда. Помещения Центра должны быть обеспечены всеми видами коммунально-бытового благоустройства, оснащены телефонной связью и отвечать санитарно-гигиеническим и противопожарным требованиям, а также требованиям охраны труда.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Центр вправе открывать филиалы, расположенные вне места его нахождения, осуществляющие все его функции или их часть. Филиалы не являются юридическими лицами. Они наделяются имуществом создавшим их юридическим лицом и действуют на основании утвержденных им положений.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Филиал Центра организует свою работу от имени Центра по доверенности, выдаваемой директором Центра.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создании филиала вносятся соответствующие дополнения и изменения в действующий устав с последующей его перерегистрацией.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Центр, а также его филиалы не могут быть приватизированы или перепрофилированы на иные виды деятельности, а закрепленное за Центром на праве оперативного управления имущество не может сдаваться в аренду или отдаваться в залог.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1.11. Для оказания помощи в деятельности администрации Центра может создаваться попечительский (общественный) совет. Совет действует на основании положения, разрабатываемого в соответствии с </w:t>
      </w:r>
      <w:hyperlink r:id="rId11" w:history="1">
        <w:r>
          <w:rPr>
            <w:rFonts w:ascii="Calibri" w:hAnsi="Calibri" w:cs="Calibri"/>
            <w:color w:val="0000FF"/>
          </w:rPr>
          <w:t>Рекомендациями</w:t>
        </w:r>
      </w:hyperlink>
      <w:r>
        <w:rPr>
          <w:rFonts w:ascii="Calibri" w:hAnsi="Calibri" w:cs="Calibri"/>
        </w:rPr>
        <w:t xml:space="preserve"> по созданию и организации деятельности попечительских (общественных) советов при учреждениях социальной защиты населения, утвержденными Постановлением Минтруда России от 29 октября 1998 г. N 44. Решения совета носят рекомендательный характер.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1.12. Осуществление отдельных видов деятельности, требующих специального разрешения в соответствии с действующим законодательством, производится на основании лицензии.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1.13. Контроль за деятельностью Центра осуществляется учредителем, органом социальной защиты населения соответствующего субъекта Российской Федерации, а также органами здравоохранения, госсанэпиднадзора, образования, финансов, налоговой службы и госторгинспекцией в пределах их компетенции.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0"/>
      <w:bookmarkEnd w:id="4"/>
      <w:r>
        <w:rPr>
          <w:rFonts w:ascii="Calibri" w:hAnsi="Calibri" w:cs="Calibri"/>
        </w:rPr>
        <w:t>II. Основные направления деятельности Центра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2.1. Деятельность Центра направлена на социальное обслуживание граждан, реализацию права семьи и детей на защиту и помощь со стороны государства, обеспечение психологической защищенности населения, поддержку и укрепление его психологического здоровья, взаимодействие с различными службами в сфере психологической работы с населением, участие в проведении единой общегосударственной политики психолого-педагогической помощи и социальной защиты населения, возрождение духовных начал в человеке, в связи с чем Центр осуществляет: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квалифицированной социально-психологической и психотерапевтической помощи гражданам, находящимся в трудной жизненной ситуации;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профилактику девиантных форм поведения, суицидов, проведение мероприятий для семей, имеющих детей с ограниченными возможностями;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мероприятия по повышению стрессоустойчивости и психологической культуры населения, особенно в сфере межличностного, семейного, родительского общения;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консультирование по вопросам развития и возрастных особенностей детей и подростков, родительско-детских отношений, формирования супружеских и семейных отношений, включая сексуальные, межличностных отношений и другим вопросам;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психологическую коррекцию нарушений общения у детей, искажений в психологическом развитии ребенка, неблагоприятных форм эмоционального реагирования и стереотипов поведения, конфликтных взаимоотношений родителей с детьми, неадекватных родительских установок и стереотипов воспитания ребенка, нарушений супружеских отношений;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помощи семье в воспитании детей, обучении детей и родителей здоровому образу жизни, поддержании психологического и физического здоровья, успешном разрешении семейных конфликтов и в других вопросах;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работы телефона экстренной психологической помощи;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деятельности групп взаимоподдержки, создание клубов общения, проведение мероприятий по проблемам, входящим в компетенцию Центра;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пропагандистскую, организационную, издательскую, просветительскую деятельность;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целевых программ социальной защиты населения;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предложений по совершенствованию законодательства об охране прав семьи, обеспечению социально-правовой защищенности женщин и детей, работе психологических служб;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регулярный анализ обращений в Центр, разработку рекомендаций для местных органов государственной власти по профилактике кризисных явлений, а также рекомендаций по совершенствованию психолого-педагогической поддержки населения;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выступлений в средствах массовой информации по актуальным психолого-социальным, социально-педагогическим проблемам.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Центр, имеющий областной, краевой статус, выполняет также следующие задачи: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методическое руководство психологическими службами, работающими в системе социальной защиты населения на обслуживаемой территории;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повышения квалификации работников психологических служб учреждений социальной защиты населения;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научно-исследовательской работы, апробации и внедрения социально-защитных новаций.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Направления деятельности Центра могут корректироваться в зависимости от социально-демографической и экономической ситуаций в регионе, национальных традиций, нуждаемости населения в конкретных видах социальной поддержки и других факторов.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82"/>
      <w:bookmarkEnd w:id="5"/>
      <w:r>
        <w:rPr>
          <w:rFonts w:ascii="Calibri" w:hAnsi="Calibri" w:cs="Calibri"/>
        </w:rPr>
        <w:t>III. Организация и порядок работы Центра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Центр возглавляет директор Центра, назначаемый учредителем.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Штатное расписание утверждается директором Центра по согласованию с учредителем в пределах средств, выделение которых предусмотрено на эти цели соответствующим бюджетом.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Штатное расписание Центра рекомендуется составлять в соответствии с Примерным штатным расписанием, предусмотренным </w:t>
      </w:r>
      <w:hyperlink w:anchor="Par232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 xml:space="preserve"> к настоящим Методическим </w:t>
      </w:r>
      <w:r>
        <w:rPr>
          <w:rFonts w:ascii="Calibri" w:hAnsi="Calibri" w:cs="Calibri"/>
        </w:rPr>
        <w:lastRenderedPageBreak/>
        <w:t>рекомендациям.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Структурные подразделения Центра возглавляют заведующие, утверждаемые директором Центра.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Директор Центра исходя из производственной необходимости и по согласованию с учредителем может в пределах установленного фонда заработной платы вводить в штат Центра должности, не предусмотренные </w:t>
      </w:r>
      <w:hyperlink w:anchor="Par232" w:history="1">
        <w:r>
          <w:rPr>
            <w:rFonts w:ascii="Calibri" w:hAnsi="Calibri" w:cs="Calibri"/>
            <w:color w:val="0000FF"/>
          </w:rPr>
          <w:t>штатным расписанием,</w:t>
        </w:r>
      </w:hyperlink>
      <w:r>
        <w:rPr>
          <w:rFonts w:ascii="Calibri" w:hAnsi="Calibri" w:cs="Calibri"/>
        </w:rPr>
        <w:t xml:space="preserve"> или дополнительные должности за счет ассигнований, выделенных из соответствующего бюджета на эти цели.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Управление Центром осуществляется в соответствии с действующим законодательством и уставом и строится на принципах единоначалия и самоуправления. Формами самоуправления являются попечительский (общественный) совет Центра, общее собрание и другие формы. Порядок выборов органов самоуправления Центра и их компетенция определяются уставом.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Непосредственное руководство Центром осуществляет директор, прошедший соответствующую аттестацию.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Центра несет ответственность за свою деятельность в соответствии с действующим законодательством, уставом, функциональными обязанностями, предусмотренными соответствующими тарифно-квалификационными характеристиками, и трудовым договором (контрактом).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Директор Центра имеет право: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действовать без доверенности от имени Центра, представлять его интересы в органах государственной власти и организациях различных форм собственности;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распоряжаться от имени Центра его имуществом в пределах, установленных договором о закреплении имущества;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открывать банковские счета Центра;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выдавать доверенности отдельным работникам Центра на совершение ими действий от имени Центра;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утверждать структуру, смету расходов Центра и штатное </w:t>
      </w:r>
      <w:hyperlink w:anchor="Par232" w:history="1">
        <w:r>
          <w:rPr>
            <w:rFonts w:ascii="Calibri" w:hAnsi="Calibri" w:cs="Calibri"/>
            <w:color w:val="0000FF"/>
          </w:rPr>
          <w:t>расписание</w:t>
        </w:r>
      </w:hyperlink>
      <w:r>
        <w:rPr>
          <w:rFonts w:ascii="Calibri" w:hAnsi="Calibri" w:cs="Calibri"/>
        </w:rPr>
        <w:t xml:space="preserve"> в пределах выделенных ассигнований;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заключать договоры с организациями различных форм собственности;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заключать с работниками трудовые договоры (контракты);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заключать коллективный договор, если решение о его заключении принято трудовым коллективом;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издавать приказы, распоряжения и утверждать инструкции по вопросам, входящим в компетенцию Центра, обязательные для всех работников Центра;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устанавливать форму, систему и размеры оплаты труда работников Центра в соответствии с действующим законодательством и утвержденной сметой расходов;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направлять часть внебюджетных средств на стимулирование труда работников Центра и их социальную защиту;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утверждать правила внутреннего распорядка;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организацию труда работников Центра и повышение их квалификации.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Директор Центра обязан: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отвечать за нарушение договорных, кредитных, расчетных обязательств, правил хозяйствования, установленных действующим законодательством;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организовывать ведение бухгалтерского и статистического учета и отчетности в соответствии с действующими в Российской Федерации положениями о них;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рациональное использование оборудования, инвентаря и материалов;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соблюдать сроки капитального и текущего ремонта зданий, сооружений, коммуникаций и оборудования, осуществлять мероприятия по благоустройству и озеленению территории;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и контролировать соблюдение правил и норм охраны труда, противопожарной безопасности, санитарно-гигиенического и противоэпидемиологического режима.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Отношения между работниками и администрацией Центра регулируются трудовыми договорами (контрактами), условия которых не могут противоречить действующему </w:t>
      </w:r>
      <w:hyperlink r:id="rId12" w:history="1">
        <w:r>
          <w:rPr>
            <w:rFonts w:ascii="Calibri" w:hAnsi="Calibri" w:cs="Calibri"/>
            <w:color w:val="0000FF"/>
          </w:rPr>
          <w:t>законодательству</w:t>
        </w:r>
      </w:hyperlink>
      <w:r>
        <w:rPr>
          <w:rFonts w:ascii="Calibri" w:hAnsi="Calibri" w:cs="Calibri"/>
        </w:rPr>
        <w:t xml:space="preserve"> о труде.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Работники Центра имеют право: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участвовать в управлении Центром в порядке, определяемом его уставом;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повышать квалификацию в образовательных учреждениях высшего профессионального образования, в учреждениях повышения квалификации, а также на курсах, семинарах, проводимых государственными и общественными организациями.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Работники Центра могут проходить медицинское обследование за счет средств учредителя Центра, если имеется материальная возможность.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Работники Центра пользуются правами и льготами в порядке, установленном действующим законодательством, а также дополнительными льготами, предоставляемыми субъектами Российской Федерации.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Работникам Центра, исполнение служебных обязанностей которых связано с использованием общественного транспорта, могут выдаваться проездные билеты.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Системы оплаты труда (в том числе тарифные системы оплаты труда) работников Центра устанавливаются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или нормативными правовыми актами органов местного самоуправления.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3.11 в ред. </w:t>
      </w:r>
      <w:hyperlink r:id="rId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24.11.2008 N 665)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Работники Центра в соответствии с действующим законодательством рассматривают и решают вопросы, отнесенные к компетенции трудового коллектива.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Правила внутреннего трудового распорядка Центра утверждаются общим собранием (конференцией) работников Центра по представлению администрации Центра.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24"/>
      <w:bookmarkEnd w:id="6"/>
      <w:r>
        <w:rPr>
          <w:rFonts w:ascii="Calibri" w:hAnsi="Calibri" w:cs="Calibri"/>
        </w:rPr>
        <w:t>IV. Имущество и средства Центра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Центр владеет, пользуется и распоряжается закрепленным за ним имуществом в соответствии с назначением этого имущества, своими уставными целями и действующим законодательством.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Изъятие и (или) отчуждение собственности, закрепленной за Центром, допускается только в случаях и порядке, установленных действующим законодательством.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Центре должны быть выделены помещения для администрации, каждого из функциональных отделений, медицинского кабинета, кухни (если приготовление еды осуществляется в Центре) и столовой, игровой, клубной и физкультурной работы, проживания (при наличии стационарного отделения), библиотеки и другие, необходимые для осуществления его цели и задач.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Источниками формирования имущества и финансовых ресурсов Центра являются: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собственные средства учредителя;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бюджетные и внебюджетные средства;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спонсоров, добровольные пожертвования физических и юридических лиц;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другие источники в соответствии с действующим законодательством.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Обслуживание граждан Центром производится бесплатно, а также на условиях частичной и полной оплаты предоставляемых услуг.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Бесплатно обслуживаются: </w:t>
      </w:r>
      <w:hyperlink r:id="rId14" w:history="1">
        <w:r>
          <w:rPr>
            <w:rFonts w:ascii="Calibri" w:hAnsi="Calibri" w:cs="Calibri"/>
            <w:color w:val="0000FF"/>
          </w:rPr>
          <w:t>несовершеннолетние</w:t>
        </w:r>
      </w:hyperlink>
      <w:r>
        <w:rPr>
          <w:rFonts w:ascii="Calibri" w:hAnsi="Calibri" w:cs="Calibri"/>
        </w:rPr>
        <w:t>, находящиеся в трудной жизненной ситуации; граждане трудоспособного возраста, среднедушевой доход которых ниже прожиточного минимума, установленного для данного региона; безработные, а также лица, пострадавшие от стихийных бедствий, катастроф или в результате вооруженных и межэтнических конфликтов.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Центр вправе осуществлять предпринимательскую деятельность, в том числе оказывать платные услуги, лишь постольку, поскольку это служит достижению целей, ради которых он создан.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24 июня 1996 г. N 739 "О предоставлении бесплатного социального обслуживания и платных социальных услуг государственными социальными службами" (Собрание законодательства Российской Федерации, 1996, N 27, ст. 3274) при оказании социальных услуг на условиях оплаты Центр в лице его директора обязан заключать с гражданами или с их </w:t>
      </w:r>
      <w:hyperlink r:id="rId16" w:history="1">
        <w:r>
          <w:rPr>
            <w:rFonts w:ascii="Calibri" w:hAnsi="Calibri" w:cs="Calibri"/>
            <w:color w:val="0000FF"/>
          </w:rPr>
          <w:t>законными представителями</w:t>
        </w:r>
      </w:hyperlink>
      <w:r>
        <w:rPr>
          <w:rFonts w:ascii="Calibri" w:hAnsi="Calibri" w:cs="Calibri"/>
        </w:rPr>
        <w:t xml:space="preserve"> договоры </w:t>
      </w:r>
      <w:r>
        <w:rPr>
          <w:rFonts w:ascii="Calibri" w:hAnsi="Calibri" w:cs="Calibri"/>
        </w:rPr>
        <w:lastRenderedPageBreak/>
        <w:t>установленной формы, определяющие виды и объем предоставляемых услуг, сроки, в которые они должны быть оказаны, порядок и размер их оплаты, а также ответственность сторон.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Заключение, изменение и расторжение договоров осуществляются в соответствии с действующим законодательством.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Средства, получаемые от оплаты социальных услуг, зачисляются на счет Центра и направляются на реализацию его уставной деятельности.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Часть средств, получаемых Центром от оплаты социальных услуг, может направляться на стимулирование труда работников Центра сверх бюджетных ассигнований в размере, определяемом учредителем.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4.7. Тарифы на социальные услуги, оказываемые населению, утверждаются органами исполнительной власти субъектов Российской Федерации на основании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24 июня 1996 г. N 739 "О предоставлении бесплатного социального обслуживания и платных социальных услуг государственными социальными службами".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Центр имеет право привлекать на договорной основе для реализации своих целей и задач, предусмотренных уставом, другие организации различных форм собственности, приобретать или арендовать основные средства за счет имеющихся у него финансовых ресурсов.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Центр строит свои отношения с третьими лицами в сфере хозяйственной деятельности на основе договоров.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Центр осуществляет бухгалтерский учет и статистическую отчетность в порядке, установленном действующим законодательством.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 Центр может осуществлять международное сотрудничество и внешнеэкономическую деятельность в соответствии с действующим законодательством.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4.12. При ликвидации Центра денежные средства и иное имущество, принадлежащее ему на праве собственности, за вычетом платежей на покрытие обязательств используются в соответствии с действующим законодательством и уставом.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48"/>
      <w:bookmarkEnd w:id="7"/>
      <w:r>
        <w:rPr>
          <w:rFonts w:ascii="Calibri" w:hAnsi="Calibri" w:cs="Calibri"/>
        </w:rPr>
        <w:t>V. Условия принятия, обслуживания и снятия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обслуживания граждан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Граждане имеют право обратиться в Центр лично, по телефону, направить письменное заявление.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анонимное обращение граждан для получения отдельных видов помощи.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Общение между гражданами и работниками Центра может происходить вне учреждения.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просьбе граждан в связи с объективной невозможностью посещать Центр работники Центра должны оказывать социальные услуги на дому.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Социальное обслуживание граждан Центром осуществляется в соответствии с этапами: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существа и причин имеющейся или реально возможной трудной жизненной ситуации, личностных особенностей гражданина, специфики его окружения и других характеристик жизнедеятельности;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при наличии у граждан трудной жизненной ситуации индивидуальных программ комплексной или социальной реабилитации или адаптации;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в случае реально возможной у граждан трудной жизненной ситуации программ комплексной или социальной профилактики;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координация выполнения индивидуальных комплексных программ реабилитации, адаптации и профилактики, в реализации которых участвуют иные социальные службы, а также государственные, муниципальные и негосударственные органы, организации и учреждения (здравоохранения, образования, миграционной службы и т.п.);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разработанных программ профилактики и реабилитации.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61"/>
      <w:bookmarkEnd w:id="8"/>
      <w:r>
        <w:rPr>
          <w:rFonts w:ascii="Calibri" w:hAnsi="Calibri" w:cs="Calibri"/>
        </w:rPr>
        <w:t>5.3. Содержание социального обслуживания граждан Центром определяется индивидуальными программами: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комплексной реабилитации, направленной на решение всей совокупности проблем граждан, осуществляемой как работниками Центра, так и других социальных служб, государственных, муниципальных и негосударственных органов, организаций и учреждений </w:t>
      </w:r>
      <w:r>
        <w:rPr>
          <w:rFonts w:ascii="Calibri" w:hAnsi="Calibri" w:cs="Calibri"/>
        </w:rPr>
        <w:lastRenderedPageBreak/>
        <w:t>(здравоохранения, образования, внутренних дел, миграционной службы и т.п.);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социальной реабилитации, направленной на решение только социальных проблем граждан или части из них, осуществляемой работниками Центра и других социальных служб;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комплексной адаптации, направленной на решение всей совокупности проблем, возникающих у граждан в связи со сменой условий и места жизнедеятельности, осуществляемой как работниками Центра, так и других социальных служб, государственных, муниципальных и негосударственных органов, организаций и учреждений (здравоохранения, образования, внутренних дел, миграционной службы и т.п.);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социальной адаптации, направленной на решение социальных проблем, возникающих у граждан в связи со сменой условий и места жизнедеятельности, осуществляемой работниками Центра и других социальных служб;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комплексной профилактики, направленной на предотвращение реальной угрозы трудной жизненной ситуации, осуществляемой работниками Центра и других социальных служб, государственных, муниципальных и негосударственных органов, организаций и учреждений (здравоохранения, образования, внутренних дел, миграционной службы и т.п.);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социальной профилактики, направленной на предотвращение социальных последствий реальной угрозы трудной жизненной ситуации, осуществляемой работниками Центра и других социальных служб.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разработке конкретного вида индивидуальных программ принимается исходя из их реальной необходимости, способности граждан самостоятельно решить часть собственных жизненных проблем, возможностей, имеющихся у Центра, и других объективных обстоятельств.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При разработке и утверждении индивидуальных программ, указанных в </w:t>
      </w:r>
      <w:hyperlink w:anchor="Par161" w:history="1">
        <w:r>
          <w:rPr>
            <w:rFonts w:ascii="Calibri" w:hAnsi="Calibri" w:cs="Calibri"/>
            <w:color w:val="0000FF"/>
          </w:rPr>
          <w:t>п. 5.3</w:t>
        </w:r>
      </w:hyperlink>
      <w:r>
        <w:rPr>
          <w:rFonts w:ascii="Calibri" w:hAnsi="Calibri" w:cs="Calibri"/>
        </w:rPr>
        <w:t xml:space="preserve"> настоящих Методических рекомендаций, в обязательном порядке проводится консилиум, в котором принимают участие работники различных функциональных подразделений Центра и работники других социальных служб, государственных, муниципальных и негосударственных органов, организаций и учреждений (здравоохранения, образования, внутренних дел, миграционной службы и т.п.). При невозможности их личного участия осуществляется согласование с ними мероприятий, включаемых в индивидуальные программы.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Координация разработки и реализации каждой из индивидуальных программ осуществляется каким-либо функциональным отделением Центра в соответствии с его профилем по решению консилиума, которое утверждается приказом директора Центра.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Организация процесса социального обслуживания населения в Центре регламентируется планом работы Центра (перспективным и календарным), другими планами, графиками и расписаниями деятельности Центра, разрабатываемыми и утверждаемыми директором Центра самостоятельно.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73"/>
      <w:bookmarkEnd w:id="9"/>
      <w:r>
        <w:rPr>
          <w:rFonts w:ascii="Calibri" w:hAnsi="Calibri" w:cs="Calibri"/>
        </w:rPr>
        <w:t>VI. Структурные подразделения Центра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В состав Центра рекомендуется включать отделения: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организационно-методическое отделение;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приема граждан;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консультативное отделение;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психолого-педагогической помощи.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В Центре по согласованию с учредителем могут открываться иные структурные подразделения, деятельность которых отвечает требованиям устава, в том числе отделение экстренной психологической помощи по телефону и др.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Организационно-методическое отделение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Организационно-методическое отделение рекомендуется создавать для: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осуществления социального мониторинга на территории, обслуживаемой Центром;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составления "социального паспорта" территории, обслуживаемой Центром;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проведения анализа и прогнозирования социальных процессов на территории, обслуживаемой Центром, и выработки предложений по совершенствованию системы социальной защиты населения;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изучения эффективности деятельности структурных подразделений Центра и внесения </w:t>
      </w:r>
      <w:r>
        <w:rPr>
          <w:rFonts w:ascii="Calibri" w:hAnsi="Calibri" w:cs="Calibri"/>
        </w:rPr>
        <w:lastRenderedPageBreak/>
        <w:t>предложений по повышению ее качества;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координации деятельности различных социальных и психологических служб в сфере помощи семье, а также незащищенным слоям населения (инвалидам, сиротам, престарелым, больным);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обеспечения взаимодействия государственных и негосударственных организаций, занимающихся социальными и психологическими проблемами;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разработки отраслевых программ улучшения жизни населения через различные институты социальной помощи, подготовки научных разработок прикладного характера в области педагогики, психологии, медицины и социологии, методических руководств;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разработки комплексных научно-практических программ системы социальной защиты населения и реабилитационных мероприятий для детей с недостатками в физическом и умственном развитии;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выступлений в средствах массовой информации по актуальным психолого-социальным, социально-педагогическим проблемам;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обобщения и внедрения передовых видов и форм социального обслуживания населения;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разработки и распространения методических и информационных материалов по актуальным вопросам социальной защиты населения;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вопросов повышения квалификации работников Центра;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информирования населения, в том числе через средства массовой информации, о деятельности Центра.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Отделение приема граждан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приема граждан рекомендуется создавать для: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приема граждан, выявления потребностей в социальных услугах у семей и детей, проживающих на обслуживаемой территории;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первичного и, при необходимости, последующих приемов граждан в Центре, выявления имеющихся у них потребностей в социальных услугах, направления в соответствующие функциональные подразделения Центра.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Консультативное отделение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Консультативное отделение рекомендуется создавать в целях защиты прав и интересов граждан, их адаптации в обществе путем содействия в решении социальных, психологических и юридических вопросов, в связи с чем оно осуществляет: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консультирование по вопросам социального обслуживания граждан;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в решении правовых вопросов, входящих в компетенцию органов социальной защиты населения;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психологической помощи, в том числе экстренной, по "телефону доверия";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консультирование по вопросам профессиональной ориентации, получения образования и трудоустройства.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Обращение граждан в Консультативное отделение может производиться как в открытой, так и в анонимной форме.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Отделение психолого-педагогической помощи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психолого-педагогической помощи рекомендуется создавать с целью: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повышения психологической устойчивости и формирования психологической культуры граждан, в первую очередь, в сферах межличностного, семейного и родительского общения;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помощи гражданам в создании в семье атмосферы взаимопонимания и взаимного уважения, благоприятного микроклимата;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содействия гражданам в преодолении конфликтных ситуаций и иных нарушений супружеских и семейных отношений;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помощи гражданам, испытывающим трудности в воспитании детей, ознакомления с особенностями психологии детского возраста;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предотвращения возможного эмоционального и психического кризиса у граждан;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психологической адаптации граждан к изменяющимся социально-экономическим условиям жизни.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психолого-педагогической помощи осуществляет: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помощь гражданам в воспитании детей, обучении детей и родителей здоровому образу </w:t>
      </w:r>
      <w:r>
        <w:rPr>
          <w:rFonts w:ascii="Calibri" w:hAnsi="Calibri" w:cs="Calibri"/>
        </w:rPr>
        <w:lastRenderedPageBreak/>
        <w:t>жизни, поддержании психического и физического здоровья, успешном разрешении семейных конфликтов и иных вопросов;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патронаж семей, имеющих неблагоприятные психологические и социально-педагогические условия;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психологическое обследование личности граждан, анализ поведения, тестирование для определения оптимального варианта психолого-педагогической помощи;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психологическую коррекцию нарушений общения у детей, искажений в психическом развитии ребенка, неблагоприятных форм эмоционального реагирования и стереотипов поведения, конфликтных взаимоотношений родителей с детьми и подростками, неадекватных родительских установок воспитания ребенка, нарушений супружеских отношений;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диагностику психофизического, интеллектуального и эмоционального развития ребенка, изучение его склонностей и способностей, степени готовности к обучению в школе;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психологические тренинги по снятию состояний тревожности, нервно-психической напряженности у граждан, преодолению неадекватных форм поведения и другим направлениям;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деятельности групп взаимоподдержки, создание клубов общения, разработку и проведение циклов бесед, "круглых столов" и т.п.;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психолого-медико-педагогического обследования, направленного на установление форм и степени социальной дезадаптации;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индивидуальных и групповых программ социальной реабилитации;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привлечение к реализации программ социальной реабилитации учреждений органов образования, здравоохранения, внутренних дел, культуры, спорта и т.п., занимающихся коррекционной работой с детьми и подростками;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рекомендаций и осуществление взаимодействия с семьями дезадаптированных несовершеннолетних для обеспечения преемственности коррекционно-реабилитационных мероприятий с ними в домашних условиях.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232"/>
      <w:bookmarkEnd w:id="10"/>
      <w:r>
        <w:rPr>
          <w:rFonts w:ascii="Calibri" w:hAnsi="Calibri" w:cs="Calibri"/>
        </w:rPr>
        <w:t>Приложение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рекомендациям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организации деятельности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(муниципального)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учреждения "Центр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психолого-педагогической помощи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населению", утвержденным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Минтруда России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июля 2000 г. N 53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ПРИМЕРНОЕ ШТАТНОЕ РАСПИСАНИЕ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(МУНИЦИПАЛЬНОГО) УЧРЕЖДЕНИЯ "ЦЕНТР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ПСИХОЛОГО-ПЕДАГОГИЧЕСКОЙ ПОМОЩИ НАСЕЛЕНИЮ"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246"/>
      <w:bookmarkEnd w:id="11"/>
      <w:r>
        <w:rPr>
          <w:rFonts w:ascii="Calibri" w:hAnsi="Calibri" w:cs="Calibri"/>
        </w:rPr>
        <w:t>1. Аппарат Центра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88"/>
        <w:gridCol w:w="704"/>
        <w:gridCol w:w="968"/>
        <w:gridCol w:w="1056"/>
        <w:gridCol w:w="1144"/>
      </w:tblGrid>
      <w:tr w:rsidR="00E962CA">
        <w:trPr>
          <w:trHeight w:val="400"/>
          <w:tblCellSpacing w:w="5" w:type="nil"/>
        </w:trPr>
        <w:tc>
          <w:tcPr>
            <w:tcW w:w="2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должности </w:t>
            </w:r>
          </w:p>
        </w:tc>
        <w:tc>
          <w:tcPr>
            <w:tcW w:w="38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штатных единиц       </w:t>
            </w:r>
          </w:p>
        </w:tc>
      </w:tr>
      <w:tr w:rsidR="00E962CA">
        <w:trPr>
          <w:trHeight w:val="400"/>
          <w:tblCellSpacing w:w="5" w:type="nil"/>
        </w:trPr>
        <w:tc>
          <w:tcPr>
            <w:tcW w:w="2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7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Общая численность обслуживаемых лиц &lt;*&gt;</w:t>
            </w:r>
          </w:p>
        </w:tc>
      </w:tr>
      <w:tr w:rsidR="00E962CA">
        <w:trPr>
          <w:trHeight w:val="400"/>
          <w:tblCellSpacing w:w="5" w:type="nil"/>
        </w:trPr>
        <w:tc>
          <w:tcPr>
            <w:tcW w:w="2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500</w:t>
            </w:r>
          </w:p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чел.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501 до</w:t>
            </w:r>
          </w:p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от 1001 до</w:t>
            </w:r>
          </w:p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чел.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свыше   </w:t>
            </w:r>
          </w:p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2001 чел. </w:t>
            </w:r>
          </w:p>
        </w:tc>
      </w:tr>
      <w:tr w:rsidR="00E962CA">
        <w:trPr>
          <w:tblCellSpacing w:w="5" w:type="nil"/>
        </w:trPr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1 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</w:tr>
      <w:tr w:rsidR="00E962CA">
        <w:trPr>
          <w:tblCellSpacing w:w="5" w:type="nil"/>
        </w:trPr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Директор      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1,0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    </w:t>
            </w:r>
          </w:p>
        </w:tc>
      </w:tr>
      <w:tr w:rsidR="00E962CA">
        <w:trPr>
          <w:tblCellSpacing w:w="5" w:type="nil"/>
        </w:trPr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Заместитель директора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1,0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2,0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2,0    </w:t>
            </w:r>
          </w:p>
        </w:tc>
      </w:tr>
      <w:tr w:rsidR="00E962CA">
        <w:trPr>
          <w:tblCellSpacing w:w="5" w:type="nil"/>
        </w:trPr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Главный бухгалтер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1,0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    </w:t>
            </w:r>
          </w:p>
        </w:tc>
      </w:tr>
      <w:tr w:rsidR="00E962CA">
        <w:trPr>
          <w:tblCellSpacing w:w="5" w:type="nil"/>
        </w:trPr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Бухгалтер     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    </w:t>
            </w:r>
          </w:p>
        </w:tc>
      </w:tr>
      <w:tr w:rsidR="00E962CA">
        <w:trPr>
          <w:tblCellSpacing w:w="5" w:type="nil"/>
        </w:trPr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Оператор ПЭВМ 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1,0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1,5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2,0    </w:t>
            </w:r>
          </w:p>
        </w:tc>
      </w:tr>
      <w:tr w:rsidR="00E962CA">
        <w:trPr>
          <w:tblCellSpacing w:w="5" w:type="nil"/>
        </w:trPr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Кассир        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    </w:t>
            </w:r>
          </w:p>
        </w:tc>
      </w:tr>
      <w:tr w:rsidR="00E962CA">
        <w:trPr>
          <w:tblCellSpacing w:w="5" w:type="nil"/>
        </w:trPr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Инспектор     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1,5    </w:t>
            </w:r>
          </w:p>
        </w:tc>
      </w:tr>
      <w:tr w:rsidR="00E962CA">
        <w:trPr>
          <w:tblCellSpacing w:w="5" w:type="nil"/>
        </w:trPr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хозяйством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1,0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    </w:t>
            </w:r>
          </w:p>
        </w:tc>
      </w:tr>
      <w:tr w:rsidR="00E962CA">
        <w:trPr>
          <w:tblCellSpacing w:w="5" w:type="nil"/>
        </w:trPr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Секретарь - машинистка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    </w:t>
            </w:r>
          </w:p>
        </w:tc>
      </w:tr>
      <w:tr w:rsidR="00E962CA">
        <w:trPr>
          <w:tblCellSpacing w:w="5" w:type="nil"/>
        </w:trPr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        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1,0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    </w:t>
            </w:r>
          </w:p>
        </w:tc>
      </w:tr>
      <w:tr w:rsidR="00E962CA">
        <w:trPr>
          <w:tblCellSpacing w:w="5" w:type="nil"/>
        </w:trPr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Водитель автомобиля &lt;**&gt;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1,0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2,0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2,0    </w:t>
            </w:r>
          </w:p>
        </w:tc>
      </w:tr>
      <w:tr w:rsidR="00E962CA">
        <w:trPr>
          <w:trHeight w:val="400"/>
          <w:tblCellSpacing w:w="5" w:type="nil"/>
        </w:trPr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Уборщик служебных       </w:t>
            </w:r>
          </w:p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1,0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1,5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2,0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2,5    </w:t>
            </w:r>
          </w:p>
        </w:tc>
      </w:tr>
      <w:tr w:rsidR="00E962CA">
        <w:trPr>
          <w:tblCellSpacing w:w="5" w:type="nil"/>
        </w:trPr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Сторож             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4,0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4,0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4,0    </w:t>
            </w:r>
          </w:p>
        </w:tc>
      </w:tr>
    </w:tbl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Включаются все лица, обслуженные всеми отделениями Центра в течение года.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Должность вводится при наличии в Центре автомобиля.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290"/>
      <w:bookmarkEnd w:id="12"/>
      <w:r>
        <w:rPr>
          <w:rFonts w:ascii="Calibri" w:hAnsi="Calibri" w:cs="Calibri"/>
        </w:rPr>
        <w:t>2. Организационно-методическое отделение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904"/>
        <w:gridCol w:w="2992"/>
      </w:tblGrid>
      <w:tr w:rsidR="00E962CA">
        <w:trPr>
          <w:tblCellSpacing w:w="5" w:type="nil"/>
        </w:trPr>
        <w:tc>
          <w:tcPr>
            <w:tcW w:w="2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должности    </w:t>
            </w:r>
          </w:p>
        </w:tc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 штатных единиц   </w:t>
            </w:r>
          </w:p>
        </w:tc>
      </w:tr>
      <w:tr w:rsidR="00E962CA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         </w:t>
            </w:r>
          </w:p>
        </w:tc>
        <w:tc>
          <w:tcPr>
            <w:tcW w:w="2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1,0             </w:t>
            </w:r>
          </w:p>
        </w:tc>
      </w:tr>
      <w:tr w:rsidR="00E962CA">
        <w:trPr>
          <w:trHeight w:val="400"/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2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ставка на 5 тысяч населения </w:t>
            </w:r>
          </w:p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городе, районе &lt;*&gt;            </w:t>
            </w:r>
          </w:p>
        </w:tc>
      </w:tr>
      <w:tr w:rsidR="00E962CA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Социолог                       </w:t>
            </w:r>
          </w:p>
        </w:tc>
        <w:tc>
          <w:tcPr>
            <w:tcW w:w="2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1,0             </w:t>
            </w:r>
          </w:p>
        </w:tc>
      </w:tr>
      <w:tr w:rsidR="00E962CA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Методист                       </w:t>
            </w:r>
          </w:p>
        </w:tc>
        <w:tc>
          <w:tcPr>
            <w:tcW w:w="2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1,0             </w:t>
            </w:r>
          </w:p>
        </w:tc>
      </w:tr>
      <w:tr w:rsidR="00E962CA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Оператор ПЭВМ                  </w:t>
            </w:r>
          </w:p>
        </w:tc>
        <w:tc>
          <w:tcPr>
            <w:tcW w:w="2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1,0             </w:t>
            </w:r>
          </w:p>
        </w:tc>
      </w:tr>
    </w:tbl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При наличии в городе, районе менее 5 тыс. населения ставка сохраняется.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310"/>
      <w:bookmarkEnd w:id="13"/>
      <w:r>
        <w:rPr>
          <w:rFonts w:ascii="Calibri" w:hAnsi="Calibri" w:cs="Calibri"/>
        </w:rPr>
        <w:t>3. Отделение приема граждан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904"/>
        <w:gridCol w:w="2992"/>
      </w:tblGrid>
      <w:tr w:rsidR="00E962CA">
        <w:trPr>
          <w:tblCellSpacing w:w="5" w:type="nil"/>
        </w:trPr>
        <w:tc>
          <w:tcPr>
            <w:tcW w:w="2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должности    </w:t>
            </w:r>
          </w:p>
        </w:tc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 штатных единиц   </w:t>
            </w:r>
          </w:p>
        </w:tc>
      </w:tr>
      <w:tr w:rsidR="00E962CA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         </w:t>
            </w:r>
          </w:p>
        </w:tc>
        <w:tc>
          <w:tcPr>
            <w:tcW w:w="2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1,0              </w:t>
            </w:r>
          </w:p>
        </w:tc>
      </w:tr>
      <w:tr w:rsidR="00E962CA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Специалист по социальной работе</w:t>
            </w:r>
          </w:p>
        </w:tc>
        <w:tc>
          <w:tcPr>
            <w:tcW w:w="2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ставка на 5 тысяч населения </w:t>
            </w:r>
          </w:p>
        </w:tc>
      </w:tr>
      <w:tr w:rsidR="00E962CA">
        <w:trPr>
          <w:tblCellSpacing w:w="5" w:type="nil"/>
        </w:trPr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Оператор ПЭВМ                  </w:t>
            </w:r>
          </w:p>
        </w:tc>
        <w:tc>
          <w:tcPr>
            <w:tcW w:w="2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1,0              </w:t>
            </w:r>
          </w:p>
        </w:tc>
      </w:tr>
    </w:tbl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322"/>
      <w:bookmarkEnd w:id="14"/>
      <w:r>
        <w:rPr>
          <w:rFonts w:ascii="Calibri" w:hAnsi="Calibri" w:cs="Calibri"/>
        </w:rPr>
        <w:t>4. Консультативное отделение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168"/>
        <w:gridCol w:w="2728"/>
      </w:tblGrid>
      <w:tr w:rsidR="00E962CA">
        <w:trPr>
          <w:tblCellSpacing w:w="5" w:type="nil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должности      </w:t>
            </w:r>
          </w:p>
        </w:tc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штатных единиц  </w:t>
            </w:r>
          </w:p>
        </w:tc>
      </w:tr>
      <w:tr w:rsidR="00E962CA">
        <w:trPr>
          <w:tblCellSpacing w:w="5" w:type="nil"/>
        </w:trPr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            </w:t>
            </w:r>
          </w:p>
        </w:tc>
        <w:tc>
          <w:tcPr>
            <w:tcW w:w="2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1,0             </w:t>
            </w:r>
          </w:p>
        </w:tc>
      </w:tr>
      <w:tr w:rsidR="00E962CA">
        <w:trPr>
          <w:trHeight w:val="400"/>
          <w:tblCellSpacing w:w="5" w:type="nil"/>
        </w:trPr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 по социальной работе   </w:t>
            </w:r>
          </w:p>
        </w:tc>
        <w:tc>
          <w:tcPr>
            <w:tcW w:w="2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 ставка на 5 тысяч    </w:t>
            </w:r>
          </w:p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населения          </w:t>
            </w:r>
          </w:p>
        </w:tc>
      </w:tr>
      <w:tr w:rsidR="00E962CA">
        <w:trPr>
          <w:tblCellSpacing w:w="5" w:type="nil"/>
        </w:trPr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Психолог (различной специализации)</w:t>
            </w:r>
          </w:p>
        </w:tc>
        <w:tc>
          <w:tcPr>
            <w:tcW w:w="2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2,0             </w:t>
            </w:r>
          </w:p>
        </w:tc>
      </w:tr>
      <w:tr w:rsidR="00E962CA">
        <w:trPr>
          <w:tblCellSpacing w:w="5" w:type="nil"/>
        </w:trPr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Юрист                             </w:t>
            </w:r>
          </w:p>
        </w:tc>
        <w:tc>
          <w:tcPr>
            <w:tcW w:w="2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1,0             </w:t>
            </w:r>
          </w:p>
        </w:tc>
      </w:tr>
      <w:tr w:rsidR="00E962CA">
        <w:trPr>
          <w:tblCellSpacing w:w="5" w:type="nil"/>
        </w:trPr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Социальный педагог                </w:t>
            </w:r>
          </w:p>
        </w:tc>
        <w:tc>
          <w:tcPr>
            <w:tcW w:w="2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1,0             </w:t>
            </w:r>
          </w:p>
        </w:tc>
      </w:tr>
    </w:tbl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339"/>
      <w:bookmarkEnd w:id="15"/>
      <w:r>
        <w:rPr>
          <w:rFonts w:ascii="Calibri" w:hAnsi="Calibri" w:cs="Calibri"/>
        </w:rPr>
        <w:t>5. Отделение психолого-педагогической помощи</w:t>
      </w: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168"/>
        <w:gridCol w:w="2728"/>
      </w:tblGrid>
      <w:tr w:rsidR="00E962CA">
        <w:trPr>
          <w:tblCellSpacing w:w="5" w:type="nil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должности      </w:t>
            </w:r>
          </w:p>
        </w:tc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штатных единиц  </w:t>
            </w:r>
          </w:p>
        </w:tc>
      </w:tr>
      <w:tr w:rsidR="00E962CA">
        <w:trPr>
          <w:tblCellSpacing w:w="5" w:type="nil"/>
        </w:trPr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            </w:t>
            </w:r>
          </w:p>
        </w:tc>
        <w:tc>
          <w:tcPr>
            <w:tcW w:w="2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1,0             </w:t>
            </w:r>
          </w:p>
        </w:tc>
      </w:tr>
      <w:tr w:rsidR="00E962CA">
        <w:trPr>
          <w:trHeight w:val="400"/>
          <w:tblCellSpacing w:w="5" w:type="nil"/>
        </w:trPr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 по социальной работе   </w:t>
            </w:r>
          </w:p>
        </w:tc>
        <w:tc>
          <w:tcPr>
            <w:tcW w:w="2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 ставка на 5 тысяч    </w:t>
            </w:r>
          </w:p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населения          </w:t>
            </w:r>
          </w:p>
        </w:tc>
      </w:tr>
      <w:tr w:rsidR="00E962CA">
        <w:trPr>
          <w:tblCellSpacing w:w="5" w:type="nil"/>
        </w:trPr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Психолог (различной специализации)</w:t>
            </w:r>
          </w:p>
        </w:tc>
        <w:tc>
          <w:tcPr>
            <w:tcW w:w="2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4,0             </w:t>
            </w:r>
          </w:p>
        </w:tc>
      </w:tr>
      <w:tr w:rsidR="00E962CA">
        <w:trPr>
          <w:tblCellSpacing w:w="5" w:type="nil"/>
        </w:trPr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Социальный педагог                </w:t>
            </w:r>
          </w:p>
        </w:tc>
        <w:tc>
          <w:tcPr>
            <w:tcW w:w="2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2CA" w:rsidRDefault="00E96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1,0             </w:t>
            </w:r>
          </w:p>
        </w:tc>
      </w:tr>
    </w:tbl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62CA" w:rsidRDefault="00E962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62CA" w:rsidRDefault="00E962C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824C6" w:rsidRDefault="000824C6"/>
    <w:sectPr w:rsidR="000824C6" w:rsidSect="00871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62CA"/>
    <w:rsid w:val="000824C6"/>
    <w:rsid w:val="00BA5B25"/>
    <w:rsid w:val="00E9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A79BAB209A48BF5BF6FD088D4404A26D93390CCA4D919F088B5B882D99313DF7D7D75749E956mFs4E" TargetMode="External"/><Relationship Id="rId13" Type="http://schemas.openxmlformats.org/officeDocument/2006/relationships/hyperlink" Target="consultantplus://offline/ref=DBA79BAB209A48BF5BF6FD088D4404A26690380FC54D919F088B5B882D99313DF7D7D75749EB5FmFsA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A79BAB209A48BF5BF6FD088D4404A26690380FC54D919F088B5B882D99313DF7D7D75749EB5FmFsAE" TargetMode="External"/><Relationship Id="rId12" Type="http://schemas.openxmlformats.org/officeDocument/2006/relationships/hyperlink" Target="consultantplus://offline/ref=DBA79BAB209A48BF5BF6FD088D4404A26F943A00C440CC9500D2578A2Am9s6E" TargetMode="External"/><Relationship Id="rId17" Type="http://schemas.openxmlformats.org/officeDocument/2006/relationships/hyperlink" Target="consultantplus://offline/ref=DBA79BAB209A48BF5BF6FD088D4404A26F92370DCD4D919F088B5B882D99313DF7D7D75749EB5CmFs2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A79BAB209A48BF5BF6FD088D4404A2679B390ECD4D919F088B5B882D99313DF7D7D75749EB5EmFs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A79BAB209A48BF5BF6FD088D4404A26F953C0AC54ECC9500D2578A2A966E2AF09EDB5649EB5FF3m9s1E" TargetMode="External"/><Relationship Id="rId11" Type="http://schemas.openxmlformats.org/officeDocument/2006/relationships/hyperlink" Target="consultantplus://offline/ref=DBA79BAB209A48BF5BF6F4118A4404A26C94380BCE43CC9500D2578A2A966E2AF09EDB5649EB5EF2m9s2E" TargetMode="External"/><Relationship Id="rId5" Type="http://schemas.openxmlformats.org/officeDocument/2006/relationships/hyperlink" Target="consultantplus://offline/ref=DBA79BAB209A48BF5BF6FD088D4404A26F943A01C945CC9500D2578A2A966E2AF09EDB5649EB5EF4m9sBE" TargetMode="External"/><Relationship Id="rId15" Type="http://schemas.openxmlformats.org/officeDocument/2006/relationships/hyperlink" Target="consultantplus://offline/ref=DBA79BAB209A48BF5BF6FD088D4404A26F92370DCD4D919F088B5B882D99313DF7D7D75749EB5CmFs2E" TargetMode="External"/><Relationship Id="rId10" Type="http://schemas.openxmlformats.org/officeDocument/2006/relationships/hyperlink" Target="consultantplus://offline/ref=DBA79BAB209A48BF5BF6FD088D4404A26F943D0FC844CC9500D2578A2A966E2AF09EDB5649EB5DF3m9s6E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DBA79BAB209A48BF5BF6FD088D4404A26690380FC54D919F088B5B882D99313DF7D7D75749EB5FmFsAE" TargetMode="External"/><Relationship Id="rId9" Type="http://schemas.openxmlformats.org/officeDocument/2006/relationships/hyperlink" Target="consultantplus://offline/ref=DBA79BAB209A48BF5BF6FD088D4404A26F943D0FC844CC9500D2578A2A966E2AF09EDB5649EB5CFAm9s0E" TargetMode="External"/><Relationship Id="rId14" Type="http://schemas.openxmlformats.org/officeDocument/2006/relationships/hyperlink" Target="consultantplus://offline/ref=DBA79BAB209A48BF5BF6FD088D4404A26F973A09C444CC9500D2578A2A966E2AF09EDB5649EB5FF4m9s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5004</Words>
  <Characters>28526</Characters>
  <Application>Microsoft Office Word</Application>
  <DocSecurity>0</DocSecurity>
  <Lines>237</Lines>
  <Paragraphs>66</Paragraphs>
  <ScaleCrop>false</ScaleCrop>
  <Company>DG Win&amp;Soft</Company>
  <LinksUpToDate>false</LinksUpToDate>
  <CharactersWithSpaces>33464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SVESHNIKOVA</cp:lastModifiedBy>
  <cp:revision>1</cp:revision>
  <dcterms:created xsi:type="dcterms:W3CDTF">2015-01-19T04:44:00Z</dcterms:created>
  <dcterms:modified xsi:type="dcterms:W3CDTF">2015-01-19T04:45:00Z</dcterms:modified>
</cp:coreProperties>
</file>